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0A" w:rsidRPr="009B2E0A" w:rsidRDefault="009B2E0A" w:rsidP="009B2E0A">
      <w:pPr>
        <w:rPr>
          <w:rFonts w:ascii="Arial" w:hAnsi="Arial" w:cs="Arial"/>
          <w:b/>
        </w:rPr>
      </w:pPr>
      <w:r w:rsidRPr="009B2E0A">
        <w:rPr>
          <w:rFonts w:ascii="Arial" w:hAnsi="Arial" w:cs="Arial"/>
          <w:b/>
        </w:rPr>
        <w:t xml:space="preserve">Appendix </w:t>
      </w:r>
      <w:r w:rsidR="00BF26EF">
        <w:rPr>
          <w:rFonts w:ascii="Arial" w:hAnsi="Arial" w:cs="Arial"/>
          <w:b/>
        </w:rPr>
        <w:t>3</w:t>
      </w:r>
    </w:p>
    <w:p w:rsidR="009B2E0A" w:rsidRDefault="009B2E0A" w:rsidP="00DA2122">
      <w:pPr>
        <w:jc w:val="center"/>
        <w:rPr>
          <w:rFonts w:ascii="Arial" w:hAnsi="Arial" w:cs="Arial"/>
          <w:b/>
        </w:rPr>
      </w:pPr>
    </w:p>
    <w:p w:rsidR="00DA2122" w:rsidRDefault="00E26C49" w:rsidP="00DA2122">
      <w:pPr>
        <w:jc w:val="center"/>
        <w:rPr>
          <w:rFonts w:ascii="Arial" w:hAnsi="Arial" w:cs="Arial"/>
          <w:b/>
          <w:sz w:val="28"/>
          <w:szCs w:val="28"/>
        </w:rPr>
      </w:pPr>
      <w:r w:rsidRPr="0065076A">
        <w:rPr>
          <w:rFonts w:ascii="Arial" w:hAnsi="Arial" w:cs="Arial"/>
          <w:b/>
          <w:sz w:val="28"/>
          <w:szCs w:val="28"/>
        </w:rPr>
        <w:t xml:space="preserve"> Risk Register</w:t>
      </w:r>
    </w:p>
    <w:p w:rsidR="0065076A" w:rsidRPr="0065076A" w:rsidRDefault="0065076A" w:rsidP="00DA2122">
      <w:pPr>
        <w:jc w:val="center"/>
        <w:rPr>
          <w:rFonts w:ascii="Arial" w:hAnsi="Arial" w:cs="Arial"/>
          <w:b/>
          <w:sz w:val="28"/>
          <w:szCs w:val="28"/>
        </w:rPr>
      </w:pPr>
    </w:p>
    <w:p w:rsidR="006C50FE" w:rsidRPr="00DA2122" w:rsidRDefault="002457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 Report</w:t>
      </w:r>
      <w:r w:rsidR="00DA2122" w:rsidRPr="00DA2122">
        <w:rPr>
          <w:rFonts w:ascii="Arial" w:hAnsi="Arial" w:cs="Arial"/>
          <w:b/>
          <w:sz w:val="22"/>
          <w:szCs w:val="22"/>
        </w:rPr>
        <w:t xml:space="preserve"> </w:t>
      </w:r>
      <w:r w:rsidR="003D291F">
        <w:rPr>
          <w:rFonts w:ascii="Arial" w:hAnsi="Arial" w:cs="Arial"/>
          <w:b/>
          <w:sz w:val="22"/>
          <w:szCs w:val="22"/>
        </w:rPr>
        <w:t>–</w:t>
      </w:r>
      <w:r w:rsidR="00DA2122" w:rsidRPr="00DA212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Council</w:t>
      </w:r>
      <w:r w:rsidR="003D291F">
        <w:rPr>
          <w:rFonts w:ascii="Arial" w:hAnsi="Arial" w:cs="Arial"/>
          <w:b/>
          <w:sz w:val="22"/>
          <w:szCs w:val="22"/>
        </w:rPr>
        <w:t xml:space="preserve"> Tax 201</w:t>
      </w:r>
      <w:r w:rsidR="00C37271">
        <w:rPr>
          <w:rFonts w:ascii="Arial" w:hAnsi="Arial" w:cs="Arial"/>
          <w:b/>
          <w:sz w:val="22"/>
          <w:szCs w:val="22"/>
        </w:rPr>
        <w:t>7-18</w:t>
      </w:r>
    </w:p>
    <w:p w:rsidR="00DA2122" w:rsidRPr="00DA2122" w:rsidRDefault="00DA2122" w:rsidP="00DA2122">
      <w:pPr>
        <w:jc w:val="right"/>
        <w:rPr>
          <w:rFonts w:ascii="Arial" w:hAnsi="Arial" w:cs="Arial"/>
          <w:b/>
          <w:sz w:val="22"/>
          <w:szCs w:val="22"/>
        </w:rPr>
      </w:pPr>
      <w:r w:rsidRPr="00DA2122">
        <w:rPr>
          <w:rFonts w:ascii="Arial" w:hAnsi="Arial" w:cs="Arial"/>
          <w:b/>
          <w:sz w:val="22"/>
          <w:szCs w:val="22"/>
        </w:rPr>
        <w:t xml:space="preserve">Date – </w:t>
      </w:r>
      <w:r w:rsidR="00245729">
        <w:rPr>
          <w:rFonts w:ascii="Arial" w:hAnsi="Arial" w:cs="Arial"/>
          <w:b/>
          <w:sz w:val="22"/>
          <w:szCs w:val="22"/>
        </w:rPr>
        <w:t xml:space="preserve">February </w:t>
      </w:r>
      <w:r w:rsidR="00C37271">
        <w:rPr>
          <w:rFonts w:ascii="Arial" w:hAnsi="Arial" w:cs="Arial"/>
          <w:b/>
          <w:sz w:val="22"/>
          <w:szCs w:val="22"/>
        </w:rPr>
        <w:t>20</w:t>
      </w:r>
      <w:r w:rsidR="0013168F">
        <w:rPr>
          <w:rFonts w:ascii="Arial" w:hAnsi="Arial" w:cs="Arial"/>
          <w:b/>
          <w:sz w:val="22"/>
          <w:szCs w:val="22"/>
        </w:rPr>
        <w:t>th</w:t>
      </w:r>
      <w:r w:rsidR="00245729">
        <w:rPr>
          <w:rFonts w:ascii="Arial" w:hAnsi="Arial" w:cs="Arial"/>
          <w:b/>
          <w:sz w:val="22"/>
          <w:szCs w:val="22"/>
        </w:rPr>
        <w:t xml:space="preserve"> 201</w:t>
      </w:r>
      <w:r w:rsidR="00C37271">
        <w:rPr>
          <w:rFonts w:ascii="Arial" w:hAnsi="Arial" w:cs="Arial"/>
          <w:b/>
          <w:sz w:val="22"/>
          <w:szCs w:val="22"/>
        </w:rPr>
        <w:t>7</w:t>
      </w:r>
    </w:p>
    <w:p w:rsidR="00E26C49" w:rsidRPr="00DA2122" w:rsidRDefault="00DA2122">
      <w:pPr>
        <w:rPr>
          <w:rFonts w:ascii="Arial" w:hAnsi="Arial" w:cs="Arial"/>
          <w:b/>
          <w:sz w:val="22"/>
          <w:szCs w:val="22"/>
        </w:rPr>
      </w:pPr>
      <w:r w:rsidRPr="00DA2122">
        <w:rPr>
          <w:rFonts w:ascii="Arial" w:hAnsi="Arial" w:cs="Arial"/>
          <w:b/>
          <w:sz w:val="22"/>
          <w:szCs w:val="22"/>
        </w:rPr>
        <w:t>Author –</w:t>
      </w:r>
      <w:r w:rsidR="003D291F">
        <w:rPr>
          <w:rFonts w:ascii="Arial" w:hAnsi="Arial" w:cs="Arial"/>
          <w:b/>
          <w:sz w:val="22"/>
          <w:szCs w:val="22"/>
        </w:rPr>
        <w:t xml:space="preserve"> Adrian Wood (Finance)</w:t>
      </w:r>
      <w:r w:rsidRPr="00DA2122">
        <w:rPr>
          <w:rFonts w:ascii="Arial" w:hAnsi="Arial" w:cs="Arial"/>
          <w:b/>
          <w:sz w:val="22"/>
          <w:szCs w:val="22"/>
        </w:rPr>
        <w:t xml:space="preserve"> </w:t>
      </w:r>
      <w:r w:rsidRPr="00DA2122">
        <w:rPr>
          <w:rFonts w:ascii="Arial" w:hAnsi="Arial" w:cs="Arial"/>
          <w:b/>
          <w:sz w:val="22"/>
          <w:szCs w:val="22"/>
        </w:rPr>
        <w:tab/>
      </w:r>
      <w:r w:rsidRPr="00DA2122">
        <w:rPr>
          <w:rFonts w:ascii="Arial" w:hAnsi="Arial" w:cs="Arial"/>
          <w:b/>
          <w:sz w:val="22"/>
          <w:szCs w:val="22"/>
        </w:rPr>
        <w:tab/>
      </w:r>
      <w:r w:rsidRPr="00DA2122">
        <w:rPr>
          <w:rFonts w:ascii="Arial" w:hAnsi="Arial" w:cs="Arial"/>
          <w:b/>
          <w:sz w:val="22"/>
          <w:szCs w:val="22"/>
        </w:rPr>
        <w:tab/>
      </w:r>
      <w:r w:rsidRPr="00DA2122">
        <w:rPr>
          <w:rFonts w:ascii="Arial" w:hAnsi="Arial" w:cs="Arial"/>
          <w:b/>
          <w:sz w:val="22"/>
          <w:szCs w:val="22"/>
        </w:rPr>
        <w:tab/>
      </w:r>
      <w:r w:rsidRPr="00DA2122">
        <w:rPr>
          <w:rFonts w:ascii="Arial" w:hAnsi="Arial" w:cs="Arial"/>
          <w:b/>
          <w:sz w:val="22"/>
          <w:szCs w:val="22"/>
        </w:rPr>
        <w:tab/>
      </w:r>
      <w:r w:rsidRPr="00DA2122">
        <w:rPr>
          <w:rFonts w:ascii="Arial" w:hAnsi="Arial" w:cs="Arial"/>
          <w:b/>
          <w:sz w:val="22"/>
          <w:szCs w:val="22"/>
        </w:rPr>
        <w:tab/>
      </w:r>
    </w:p>
    <w:p w:rsidR="00DA2122" w:rsidRPr="00DA2122" w:rsidRDefault="00DA2122">
      <w:pPr>
        <w:rPr>
          <w:rFonts w:ascii="Arial" w:hAnsi="Arial" w:cs="Arial"/>
          <w:b/>
          <w:sz w:val="22"/>
          <w:szCs w:val="22"/>
        </w:rPr>
      </w:pPr>
    </w:p>
    <w:tbl>
      <w:tblPr>
        <w:tblW w:w="158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172"/>
        <w:gridCol w:w="360"/>
        <w:gridCol w:w="540"/>
        <w:gridCol w:w="2160"/>
        <w:gridCol w:w="2520"/>
        <w:gridCol w:w="360"/>
        <w:gridCol w:w="360"/>
        <w:gridCol w:w="2520"/>
        <w:gridCol w:w="1866"/>
        <w:gridCol w:w="352"/>
        <w:gridCol w:w="352"/>
        <w:gridCol w:w="352"/>
        <w:gridCol w:w="498"/>
        <w:gridCol w:w="236"/>
        <w:gridCol w:w="540"/>
        <w:gridCol w:w="124"/>
      </w:tblGrid>
      <w:tr w:rsidR="00BD5BA1" w:rsidRPr="00F46562" w:rsidTr="00F46562">
        <w:trPr>
          <w:trHeight w:val="644"/>
        </w:trPr>
        <w:tc>
          <w:tcPr>
            <w:tcW w:w="537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72" w:type="dxa"/>
            <w:shd w:val="clear" w:color="auto" w:fill="FFFF99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Risk Description 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Link to Corporate </w:t>
            </w:r>
            <w:proofErr w:type="spellStart"/>
            <w:r w:rsidR="006B643E" w:rsidRPr="00F46562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</w:p>
        </w:tc>
        <w:tc>
          <w:tcPr>
            <w:tcW w:w="900" w:type="dxa"/>
            <w:gridSpan w:val="2"/>
            <w:shd w:val="clear" w:color="auto" w:fill="FFFF99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Gross Risk</w:t>
            </w:r>
          </w:p>
        </w:tc>
        <w:tc>
          <w:tcPr>
            <w:tcW w:w="2160" w:type="dxa"/>
            <w:shd w:val="clear" w:color="auto" w:fill="CCFFFF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Cause of Risk 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FFFF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Mitigation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Net Risk</w:t>
            </w:r>
          </w:p>
        </w:tc>
        <w:tc>
          <w:tcPr>
            <w:tcW w:w="4386" w:type="dxa"/>
            <w:gridSpan w:val="2"/>
            <w:shd w:val="clear" w:color="auto" w:fill="FF99CC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Further Management of Risk: 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Transfer/Accept/Reduce/Avoid</w:t>
            </w:r>
          </w:p>
        </w:tc>
        <w:tc>
          <w:tcPr>
            <w:tcW w:w="1554" w:type="dxa"/>
            <w:gridSpan w:val="4"/>
            <w:shd w:val="clear" w:color="auto" w:fill="99CC00"/>
          </w:tcPr>
          <w:p w:rsidR="00BD5BA1" w:rsidRPr="00F46562" w:rsidRDefault="00BD5BA1" w:rsidP="00F4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Monitoring Effectiveness</w:t>
            </w:r>
          </w:p>
        </w:tc>
        <w:tc>
          <w:tcPr>
            <w:tcW w:w="900" w:type="dxa"/>
            <w:gridSpan w:val="3"/>
            <w:shd w:val="clear" w:color="auto" w:fill="99CC00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Current Risk</w:t>
            </w:r>
          </w:p>
        </w:tc>
      </w:tr>
      <w:tr w:rsidR="00BD5BA1" w:rsidRPr="00F46562" w:rsidTr="00F46562">
        <w:trPr>
          <w:trHeight w:val="294"/>
        </w:trPr>
        <w:tc>
          <w:tcPr>
            <w:tcW w:w="15849" w:type="dxa"/>
            <w:gridSpan w:val="17"/>
            <w:shd w:val="clear" w:color="auto" w:fill="auto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Risk Score </w:t>
            </w:r>
            <w:r w:rsidRPr="00F46562">
              <w:rPr>
                <w:rFonts w:ascii="Arial" w:hAnsi="Arial" w:cs="Arial"/>
                <w:b/>
                <w:sz w:val="20"/>
                <w:szCs w:val="20"/>
              </w:rPr>
              <w:t>Impact Score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: 1 =Insignificant; 2 = Minor; 3 = Moderate; 4 = Major; 5 = Catastrophic      </w:t>
            </w:r>
            <w:r w:rsidRPr="00F46562">
              <w:rPr>
                <w:rFonts w:ascii="Arial" w:hAnsi="Arial" w:cs="Arial"/>
                <w:b/>
                <w:sz w:val="20"/>
                <w:szCs w:val="20"/>
              </w:rPr>
              <w:t>Probability Score: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1 = Rare; 2 = Unlikely; 3 = Possible; 4 = Likely; 5 = Almost Certain</w:t>
            </w:r>
          </w:p>
        </w:tc>
      </w:tr>
      <w:tr w:rsidR="00BD5BA1" w:rsidRPr="00F46562" w:rsidTr="00F46562">
        <w:trPr>
          <w:gridAfter w:val="1"/>
          <w:wAfter w:w="124" w:type="dxa"/>
          <w:trHeight w:val="1241"/>
        </w:trPr>
        <w:tc>
          <w:tcPr>
            <w:tcW w:w="537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FF99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99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FFFF99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60" w:type="dxa"/>
            <w:shd w:val="clear" w:color="auto" w:fill="CCFFFF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FFFF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Mitigating Control:</w:t>
            </w:r>
          </w:p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Level of Effectiveness:</w:t>
            </w:r>
          </w:p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(HML)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520" w:type="dxa"/>
            <w:shd w:val="clear" w:color="auto" w:fill="FF99CC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Action: 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Action Owner: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Mitigating Control: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Control Owner:</w:t>
            </w:r>
          </w:p>
        </w:tc>
        <w:tc>
          <w:tcPr>
            <w:tcW w:w="1866" w:type="dxa"/>
            <w:shd w:val="clear" w:color="auto" w:fill="FF99CC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Outcome required:</w:t>
            </w:r>
          </w:p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Milestone Date:</w:t>
            </w:r>
          </w:p>
        </w:tc>
        <w:tc>
          <w:tcPr>
            <w:tcW w:w="352" w:type="dxa"/>
            <w:shd w:val="clear" w:color="auto" w:fill="99CC00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Q</w:t>
            </w:r>
          </w:p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99CC00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Q</w:t>
            </w:r>
          </w:p>
          <w:p w:rsidR="00BD5BA1" w:rsidRPr="00F46562" w:rsidRDefault="00BD5BA1" w:rsidP="00290256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" w:type="dxa"/>
            <w:shd w:val="clear" w:color="auto" w:fill="99CC00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Q</w:t>
            </w:r>
          </w:p>
          <w:p w:rsidR="00BD5BA1" w:rsidRPr="00F46562" w:rsidRDefault="00BD5BA1" w:rsidP="00290256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99CC00"/>
          </w:tcPr>
          <w:p w:rsidR="00290256" w:rsidRDefault="00BD5BA1" w:rsidP="00290256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Q</w:t>
            </w:r>
          </w:p>
          <w:p w:rsidR="00BD5BA1" w:rsidRPr="00F46562" w:rsidRDefault="00290256" w:rsidP="00290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99CC00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99CC00"/>
          </w:tcPr>
          <w:p w:rsidR="00BD5BA1" w:rsidRPr="00F46562" w:rsidRDefault="00BD5BA1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D5BA1" w:rsidRPr="00F46562" w:rsidTr="00F46562">
        <w:trPr>
          <w:gridAfter w:val="1"/>
          <w:wAfter w:w="124" w:type="dxa"/>
          <w:trHeight w:val="1241"/>
        </w:trPr>
        <w:tc>
          <w:tcPr>
            <w:tcW w:w="537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94B7C" w:rsidRPr="00F46562" w:rsidRDefault="00D94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562">
              <w:rPr>
                <w:rFonts w:ascii="Arial" w:hAnsi="Arial" w:cs="Arial"/>
                <w:b/>
                <w:sz w:val="20"/>
                <w:szCs w:val="20"/>
              </w:rPr>
              <w:t xml:space="preserve">COUNCIL TAX </w:t>
            </w:r>
            <w:r w:rsidR="00245729" w:rsidRPr="00F46562">
              <w:rPr>
                <w:rFonts w:ascii="Arial" w:hAnsi="Arial" w:cs="Arial"/>
                <w:b/>
                <w:sz w:val="20"/>
                <w:szCs w:val="20"/>
              </w:rPr>
              <w:t>BASE</w:t>
            </w:r>
          </w:p>
          <w:p w:rsidR="00BD5BA1" w:rsidRPr="00F46562" w:rsidRDefault="009953B2" w:rsidP="007C3F5B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A reduced debit (and lower tax base) would mean th</w:t>
            </w:r>
            <w:r w:rsidR="006A0A05" w:rsidRPr="00F46562">
              <w:rPr>
                <w:rFonts w:ascii="Arial" w:hAnsi="Arial" w:cs="Arial"/>
                <w:sz w:val="20"/>
                <w:szCs w:val="20"/>
              </w:rPr>
              <w:t xml:space="preserve">e City Council </w:t>
            </w:r>
            <w:r w:rsidRPr="00F46562">
              <w:rPr>
                <w:rFonts w:ascii="Arial" w:hAnsi="Arial" w:cs="Arial"/>
                <w:sz w:val="20"/>
                <w:szCs w:val="20"/>
              </w:rPr>
              <w:t>having</w:t>
            </w:r>
            <w:r w:rsidR="006A0A05" w:rsidRPr="00F46562">
              <w:rPr>
                <w:rFonts w:ascii="Arial" w:hAnsi="Arial" w:cs="Arial"/>
                <w:sz w:val="20"/>
                <w:szCs w:val="20"/>
              </w:rPr>
              <w:t xml:space="preserve"> to borrow to meet the Precept demands of the County Council and the </w:t>
            </w:r>
            <w:r w:rsidR="007C3F5B" w:rsidRPr="00F46562">
              <w:rPr>
                <w:rFonts w:ascii="Arial" w:hAnsi="Arial" w:cs="Arial"/>
                <w:sz w:val="20"/>
                <w:szCs w:val="20"/>
              </w:rPr>
              <w:t>Police and Crime Commissioner</w:t>
            </w:r>
            <w:r w:rsidRPr="00F46562">
              <w:rPr>
                <w:rFonts w:ascii="Arial" w:hAnsi="Arial" w:cs="Arial"/>
                <w:sz w:val="20"/>
                <w:szCs w:val="20"/>
              </w:rPr>
              <w:t>.</w:t>
            </w:r>
            <w:r w:rsidR="006A0A05" w:rsidRPr="00F46562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="00D94B7C" w:rsidRPr="00F46562">
              <w:rPr>
                <w:rFonts w:ascii="Arial" w:hAnsi="Arial" w:cs="Arial"/>
                <w:sz w:val="20"/>
                <w:szCs w:val="20"/>
              </w:rPr>
              <w:t xml:space="preserve"> the City Council</w:t>
            </w:r>
            <w:r w:rsidR="006A0A05" w:rsidRPr="00F46562">
              <w:rPr>
                <w:rFonts w:ascii="Arial" w:hAnsi="Arial" w:cs="Arial"/>
                <w:sz w:val="20"/>
                <w:szCs w:val="20"/>
              </w:rPr>
              <w:t xml:space="preserve"> would have less Council Tax Income to fund services.</w:t>
            </w:r>
          </w:p>
        </w:tc>
        <w:tc>
          <w:tcPr>
            <w:tcW w:w="360" w:type="dxa"/>
            <w:shd w:val="clear" w:color="auto" w:fill="auto"/>
          </w:tcPr>
          <w:p w:rsidR="00BD5BA1" w:rsidRPr="00F46562" w:rsidRDefault="006A0A05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D5BA1" w:rsidRPr="00F46562" w:rsidRDefault="006A0A05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D4002" w:rsidRPr="00F46562" w:rsidRDefault="006A0A05" w:rsidP="00C3727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There could be less new builds</w:t>
            </w:r>
            <w:r w:rsidR="00CD5344" w:rsidRPr="00F46562">
              <w:rPr>
                <w:rFonts w:ascii="Arial" w:hAnsi="Arial" w:cs="Arial"/>
                <w:sz w:val="20"/>
                <w:szCs w:val="20"/>
              </w:rPr>
              <w:t xml:space="preserve"> than estimated in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C37271">
              <w:rPr>
                <w:rFonts w:ascii="Arial" w:hAnsi="Arial" w:cs="Arial"/>
                <w:sz w:val="20"/>
                <w:szCs w:val="20"/>
              </w:rPr>
              <w:t>7/18</w:t>
            </w:r>
            <w:r w:rsidR="00CD5344" w:rsidRPr="00F46562">
              <w:rPr>
                <w:rFonts w:ascii="Arial" w:hAnsi="Arial" w:cs="Arial"/>
                <w:sz w:val="20"/>
                <w:szCs w:val="20"/>
              </w:rPr>
              <w:t>.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344" w:rsidRPr="00F46562">
              <w:rPr>
                <w:rFonts w:ascii="Arial" w:hAnsi="Arial" w:cs="Arial"/>
                <w:sz w:val="20"/>
                <w:szCs w:val="20"/>
              </w:rPr>
              <w:t>In addition there could be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increased numbers of exemptions/discount cases. </w:t>
            </w:r>
          </w:p>
        </w:tc>
        <w:tc>
          <w:tcPr>
            <w:tcW w:w="2520" w:type="dxa"/>
            <w:shd w:val="clear" w:color="auto" w:fill="auto"/>
          </w:tcPr>
          <w:p w:rsidR="006A0A05" w:rsidRPr="00F46562" w:rsidRDefault="006A0A05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Assumptions used in numbers of new builds are conservative.</w:t>
            </w:r>
          </w:p>
          <w:p w:rsidR="009953B2" w:rsidRPr="00F46562" w:rsidRDefault="009953B2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The base for the number of Exemptions </w:t>
            </w:r>
            <w:r w:rsidR="00245729" w:rsidRPr="00F46562">
              <w:rPr>
                <w:rFonts w:ascii="Arial" w:hAnsi="Arial" w:cs="Arial"/>
                <w:sz w:val="20"/>
                <w:szCs w:val="20"/>
              </w:rPr>
              <w:t>was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the peak of 20</w:t>
            </w:r>
            <w:r w:rsidR="00BF26EF" w:rsidRPr="00F46562">
              <w:rPr>
                <w:rFonts w:ascii="Arial" w:hAnsi="Arial" w:cs="Arial"/>
                <w:sz w:val="20"/>
                <w:szCs w:val="20"/>
              </w:rPr>
              <w:t>1</w:t>
            </w:r>
            <w:r w:rsidR="00C37271">
              <w:rPr>
                <w:rFonts w:ascii="Arial" w:hAnsi="Arial" w:cs="Arial"/>
                <w:sz w:val="20"/>
                <w:szCs w:val="20"/>
              </w:rPr>
              <w:t>6/17</w:t>
            </w:r>
            <w:r w:rsidRPr="00F465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5344" w:rsidRPr="00F46562" w:rsidRDefault="00CD5344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Customer Services review existing exemption and discount cases to ensure these should still be granted.</w:t>
            </w:r>
          </w:p>
          <w:p w:rsidR="00BD5BA1" w:rsidRPr="00F46562" w:rsidRDefault="006A0A05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Assumptions are based on prior years/historical trends and take account of external </w:t>
            </w:r>
            <w:r w:rsidR="00D94B7C" w:rsidRPr="00F46562">
              <w:rPr>
                <w:rFonts w:ascii="Arial" w:hAnsi="Arial" w:cs="Arial"/>
                <w:sz w:val="20"/>
                <w:szCs w:val="20"/>
              </w:rPr>
              <w:t>impacts.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4B7C" w:rsidRPr="00F46562" w:rsidRDefault="00D94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D5BA1" w:rsidRPr="00F46562" w:rsidRDefault="00D94B7C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BD5BA1" w:rsidRPr="00F46562" w:rsidRDefault="00CD5344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D5BA1" w:rsidRPr="00F46562" w:rsidRDefault="00D94B7C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Continuing monitoring of external trends (Adrian Wood).</w:t>
            </w:r>
          </w:p>
          <w:p w:rsidR="00D94B7C" w:rsidRPr="00F46562" w:rsidRDefault="00D94B7C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Monthly position on actual tax base is calculated and reported</w:t>
            </w:r>
            <w:r w:rsidR="00621F55" w:rsidRPr="00F46562">
              <w:rPr>
                <w:rFonts w:ascii="Arial" w:hAnsi="Arial" w:cs="Arial"/>
                <w:sz w:val="20"/>
                <w:szCs w:val="20"/>
              </w:rPr>
              <w:t xml:space="preserve"> to the Head of </w:t>
            </w:r>
            <w:r w:rsidR="00C37271">
              <w:rPr>
                <w:rFonts w:ascii="Arial" w:hAnsi="Arial" w:cs="Arial"/>
                <w:sz w:val="20"/>
                <w:szCs w:val="20"/>
              </w:rPr>
              <w:t>Financial</w:t>
            </w:r>
            <w:r w:rsidR="00621F55" w:rsidRPr="00F46562">
              <w:rPr>
                <w:rFonts w:ascii="Arial" w:hAnsi="Arial" w:cs="Arial"/>
                <w:sz w:val="20"/>
                <w:szCs w:val="20"/>
              </w:rPr>
              <w:t xml:space="preserve"> Services.</w:t>
            </w:r>
          </w:p>
          <w:p w:rsidR="00D94B7C" w:rsidRPr="00F46562" w:rsidRDefault="00D94B7C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Significant changes to be reported to CEB (Adrian Wood).</w:t>
            </w:r>
          </w:p>
          <w:p w:rsidR="00D94B7C" w:rsidRPr="00F46562" w:rsidRDefault="00D94B7C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Mitigating control owner: </w:t>
            </w:r>
            <w:r w:rsidR="00BF26EF" w:rsidRPr="00F46562">
              <w:rPr>
                <w:rFonts w:ascii="Arial" w:hAnsi="Arial" w:cs="Arial"/>
                <w:sz w:val="20"/>
                <w:szCs w:val="20"/>
              </w:rPr>
              <w:t>Nigel Kennedy</w:t>
            </w:r>
          </w:p>
        </w:tc>
        <w:tc>
          <w:tcPr>
            <w:tcW w:w="1866" w:type="dxa"/>
            <w:shd w:val="clear" w:color="auto" w:fill="auto"/>
          </w:tcPr>
          <w:p w:rsidR="00BD5BA1" w:rsidRPr="00F46562" w:rsidRDefault="00D94B7C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Assumptions remain as accurate as possible to minimise the possibility of shortfall.</w:t>
            </w:r>
          </w:p>
          <w:p w:rsidR="00D94B7C" w:rsidRPr="00F46562" w:rsidRDefault="00D94B7C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Monthly reviews.</w:t>
            </w:r>
          </w:p>
        </w:tc>
        <w:tc>
          <w:tcPr>
            <w:tcW w:w="352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BD5BA1" w:rsidRPr="00F46562" w:rsidRDefault="00C84EB9" w:rsidP="00BD5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BD5BA1" w:rsidRPr="00F46562" w:rsidRDefault="00C84EB9" w:rsidP="00BD5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5BA1" w:rsidRPr="00F46562" w:rsidTr="00F46562">
        <w:trPr>
          <w:gridAfter w:val="1"/>
          <w:wAfter w:w="124" w:type="dxa"/>
          <w:trHeight w:val="1241"/>
        </w:trPr>
        <w:tc>
          <w:tcPr>
            <w:tcW w:w="537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9953B2" w:rsidRPr="00F46562" w:rsidRDefault="009953B2" w:rsidP="00995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562">
              <w:rPr>
                <w:rFonts w:ascii="Arial" w:hAnsi="Arial" w:cs="Arial"/>
                <w:b/>
                <w:sz w:val="20"/>
                <w:szCs w:val="20"/>
              </w:rPr>
              <w:t xml:space="preserve">COUNCIL TAX  </w:t>
            </w:r>
            <w:r w:rsidR="00245729" w:rsidRPr="00F46562">
              <w:rPr>
                <w:rFonts w:ascii="Arial" w:hAnsi="Arial" w:cs="Arial"/>
                <w:b/>
                <w:sz w:val="20"/>
                <w:szCs w:val="20"/>
              </w:rPr>
              <w:t xml:space="preserve">PERCENTAGE INCREASE </w:t>
            </w:r>
          </w:p>
          <w:p w:rsidR="00BD5BA1" w:rsidRPr="00F46562" w:rsidRDefault="00245729" w:rsidP="00C3727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The Council has assumed a</w:t>
            </w:r>
            <w:r w:rsidR="00D118C2" w:rsidRPr="00F46562">
              <w:rPr>
                <w:rFonts w:ascii="Arial" w:hAnsi="Arial" w:cs="Arial"/>
                <w:sz w:val="20"/>
                <w:szCs w:val="20"/>
              </w:rPr>
              <w:t xml:space="preserve"> 1.99</w:t>
            </w:r>
            <w:r w:rsidRPr="00F46562">
              <w:rPr>
                <w:rFonts w:ascii="Arial" w:hAnsi="Arial" w:cs="Arial"/>
                <w:sz w:val="20"/>
                <w:szCs w:val="20"/>
              </w:rPr>
              <w:t>% increase on 20</w:t>
            </w:r>
            <w:r w:rsidR="00BF26EF" w:rsidRPr="00F46562">
              <w:rPr>
                <w:rFonts w:ascii="Arial" w:hAnsi="Arial" w:cs="Arial"/>
                <w:sz w:val="20"/>
                <w:szCs w:val="20"/>
              </w:rPr>
              <w:t>1</w:t>
            </w:r>
            <w:r w:rsidR="00C37271">
              <w:rPr>
                <w:rFonts w:ascii="Arial" w:hAnsi="Arial" w:cs="Arial"/>
                <w:sz w:val="20"/>
                <w:szCs w:val="20"/>
              </w:rPr>
              <w:t>6/17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in the General Fund budget calculations for 201</w:t>
            </w:r>
            <w:r w:rsidR="00C37271">
              <w:rPr>
                <w:rFonts w:ascii="Arial" w:hAnsi="Arial" w:cs="Arial"/>
                <w:sz w:val="20"/>
                <w:szCs w:val="20"/>
              </w:rPr>
              <w:t>7/18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0" w:type="dxa"/>
            <w:shd w:val="clear" w:color="auto" w:fill="auto"/>
          </w:tcPr>
          <w:p w:rsidR="00BD5BA1" w:rsidRPr="00F46562" w:rsidRDefault="00B300B3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D5BA1" w:rsidRPr="00F46562" w:rsidRDefault="00B300B3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D5BA1" w:rsidRPr="00F46562" w:rsidRDefault="00245729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Members may 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>opt for a</w:t>
            </w:r>
            <w:r w:rsidR="00D118C2" w:rsidRPr="00F46562">
              <w:rPr>
                <w:rFonts w:ascii="Arial" w:hAnsi="Arial" w:cs="Arial"/>
                <w:sz w:val="20"/>
                <w:szCs w:val="20"/>
              </w:rPr>
              <w:t xml:space="preserve"> lower rate reduction, or indeed a freeze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 xml:space="preserve"> in the Band D Council Tax rate.</w:t>
            </w:r>
            <w:r w:rsidR="00472000" w:rsidRPr="00F46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300B3" w:rsidRPr="00F46562" w:rsidRDefault="00472000" w:rsidP="00C3727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The financial implications 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>would be that for each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0.5% 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>reduction on the</w:t>
            </w:r>
            <w:r w:rsidR="00D118C2" w:rsidRPr="00F46562">
              <w:rPr>
                <w:rFonts w:ascii="Arial" w:hAnsi="Arial" w:cs="Arial"/>
                <w:sz w:val="20"/>
                <w:szCs w:val="20"/>
              </w:rPr>
              <w:t xml:space="preserve"> proposed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C37271">
              <w:rPr>
                <w:rFonts w:ascii="Arial" w:hAnsi="Arial" w:cs="Arial"/>
                <w:sz w:val="20"/>
                <w:szCs w:val="20"/>
              </w:rPr>
              <w:t>7/18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 xml:space="preserve"> Band D charge, </w:t>
            </w:r>
            <w:r w:rsidRPr="00F46562">
              <w:rPr>
                <w:rFonts w:ascii="Arial" w:hAnsi="Arial" w:cs="Arial"/>
                <w:sz w:val="20"/>
                <w:szCs w:val="20"/>
              </w:rPr>
              <w:t>the loss of income is approximately £</w:t>
            </w:r>
            <w:r w:rsidR="001D0316">
              <w:rPr>
                <w:rFonts w:ascii="Arial" w:hAnsi="Arial" w:cs="Arial"/>
                <w:sz w:val="20"/>
                <w:szCs w:val="20"/>
              </w:rPr>
              <w:t>6</w:t>
            </w:r>
            <w:r w:rsidR="00C37271">
              <w:rPr>
                <w:rFonts w:ascii="Arial" w:hAnsi="Arial" w:cs="Arial"/>
                <w:sz w:val="20"/>
                <w:szCs w:val="20"/>
              </w:rPr>
              <w:t>4</w:t>
            </w:r>
            <w:r w:rsidR="00D118C2" w:rsidRPr="00F46562">
              <w:rPr>
                <w:rFonts w:ascii="Arial" w:hAnsi="Arial" w:cs="Arial"/>
                <w:sz w:val="20"/>
                <w:szCs w:val="20"/>
              </w:rPr>
              <w:t>k</w:t>
            </w:r>
            <w:r w:rsidRPr="00F465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BD5BA1" w:rsidRPr="00F46562" w:rsidRDefault="00B300B3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BD5BA1" w:rsidRPr="00F46562" w:rsidRDefault="00B300B3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300B3" w:rsidRPr="00F46562" w:rsidRDefault="00B300B3" w:rsidP="00B300B3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Monthly position on </w:t>
            </w:r>
            <w:r w:rsidR="00EC1CD8" w:rsidRPr="00F46562">
              <w:rPr>
                <w:rFonts w:ascii="Arial" w:hAnsi="Arial" w:cs="Arial"/>
                <w:sz w:val="20"/>
                <w:szCs w:val="20"/>
              </w:rPr>
              <w:t>the cost of service provision during 201</w:t>
            </w:r>
            <w:r w:rsidR="00C37271">
              <w:rPr>
                <w:rFonts w:ascii="Arial" w:hAnsi="Arial" w:cs="Arial"/>
                <w:sz w:val="20"/>
                <w:szCs w:val="20"/>
              </w:rPr>
              <w:t>7</w:t>
            </w:r>
            <w:r w:rsidR="00EC1CD8" w:rsidRPr="00F46562">
              <w:rPr>
                <w:rFonts w:ascii="Arial" w:hAnsi="Arial" w:cs="Arial"/>
                <w:sz w:val="20"/>
                <w:szCs w:val="20"/>
              </w:rPr>
              <w:t>/1</w:t>
            </w:r>
            <w:r w:rsidR="00C37271">
              <w:rPr>
                <w:rFonts w:ascii="Arial" w:hAnsi="Arial" w:cs="Arial"/>
                <w:sz w:val="20"/>
                <w:szCs w:val="20"/>
              </w:rPr>
              <w:t>8</w:t>
            </w:r>
            <w:r w:rsidR="00EC1CD8" w:rsidRPr="00F46562">
              <w:rPr>
                <w:rFonts w:ascii="Arial" w:hAnsi="Arial" w:cs="Arial"/>
                <w:sz w:val="20"/>
                <w:szCs w:val="20"/>
              </w:rPr>
              <w:t xml:space="preserve"> will be monitored and reported</w:t>
            </w:r>
            <w:r w:rsidR="0013168F" w:rsidRPr="00F46562">
              <w:rPr>
                <w:rFonts w:ascii="Arial" w:hAnsi="Arial" w:cs="Arial"/>
                <w:sz w:val="20"/>
                <w:szCs w:val="20"/>
              </w:rPr>
              <w:t xml:space="preserve"> on the CORVU system</w:t>
            </w:r>
            <w:r w:rsidRPr="00F4656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300B3" w:rsidRPr="00F46562" w:rsidRDefault="00B300B3" w:rsidP="00B300B3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Significant changes</w:t>
            </w:r>
            <w:r w:rsidR="00EC1CD8" w:rsidRPr="00F46562">
              <w:rPr>
                <w:rFonts w:ascii="Arial" w:hAnsi="Arial" w:cs="Arial"/>
                <w:sz w:val="20"/>
                <w:szCs w:val="20"/>
              </w:rPr>
              <w:t xml:space="preserve"> will be highlighted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C1CD8" w:rsidRPr="00F46562">
              <w:rPr>
                <w:rFonts w:ascii="Arial" w:hAnsi="Arial" w:cs="Arial"/>
                <w:sz w:val="20"/>
                <w:szCs w:val="20"/>
              </w:rPr>
              <w:t>Heads of Services</w:t>
            </w:r>
            <w:r w:rsidRPr="00F4656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D5BA1" w:rsidRPr="00F46562" w:rsidRDefault="00B300B3" w:rsidP="00B300B3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 xml:space="preserve">Mitigating control owner: </w:t>
            </w:r>
            <w:r w:rsidR="00F31E25" w:rsidRPr="00F46562">
              <w:rPr>
                <w:rFonts w:ascii="Arial" w:hAnsi="Arial" w:cs="Arial"/>
                <w:sz w:val="20"/>
                <w:szCs w:val="20"/>
              </w:rPr>
              <w:t>Nigel Kennedy</w:t>
            </w:r>
          </w:p>
        </w:tc>
        <w:tc>
          <w:tcPr>
            <w:tcW w:w="1866" w:type="dxa"/>
            <w:shd w:val="clear" w:color="auto" w:fill="auto"/>
          </w:tcPr>
          <w:p w:rsidR="00CD5344" w:rsidRPr="00F46562" w:rsidRDefault="00EC1CD8" w:rsidP="00BD5BA1">
            <w:pPr>
              <w:rPr>
                <w:rFonts w:ascii="Arial" w:hAnsi="Arial" w:cs="Arial"/>
                <w:sz w:val="20"/>
                <w:szCs w:val="20"/>
              </w:rPr>
            </w:pPr>
            <w:r w:rsidRPr="00F46562">
              <w:rPr>
                <w:rFonts w:ascii="Arial" w:hAnsi="Arial" w:cs="Arial"/>
                <w:sz w:val="20"/>
                <w:szCs w:val="20"/>
              </w:rPr>
              <w:t>That the cost of service provision</w:t>
            </w:r>
            <w:r w:rsidR="00CD5344" w:rsidRPr="00F46562">
              <w:rPr>
                <w:rFonts w:ascii="Arial" w:hAnsi="Arial" w:cs="Arial"/>
                <w:sz w:val="20"/>
                <w:szCs w:val="20"/>
              </w:rPr>
              <w:t xml:space="preserve"> remains</w:t>
            </w:r>
            <w:r w:rsidRPr="00F46562">
              <w:rPr>
                <w:rFonts w:ascii="Arial" w:hAnsi="Arial" w:cs="Arial"/>
                <w:sz w:val="20"/>
                <w:szCs w:val="20"/>
              </w:rPr>
              <w:t xml:space="preserve"> in line with the</w:t>
            </w:r>
            <w:r w:rsidR="00BF12D4" w:rsidRPr="00F46562">
              <w:rPr>
                <w:rFonts w:ascii="Arial" w:hAnsi="Arial" w:cs="Arial"/>
                <w:sz w:val="20"/>
                <w:szCs w:val="20"/>
              </w:rPr>
              <w:t xml:space="preserve"> agreed budget.</w:t>
            </w:r>
          </w:p>
        </w:tc>
        <w:tc>
          <w:tcPr>
            <w:tcW w:w="352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8" w:type="dxa"/>
            <w:shd w:val="clear" w:color="auto" w:fill="auto"/>
          </w:tcPr>
          <w:p w:rsidR="00BD5BA1" w:rsidRPr="00F46562" w:rsidRDefault="00BD5BA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BD5BA1" w:rsidRPr="00F46562" w:rsidRDefault="00C84EB9" w:rsidP="00BD5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D5BA1" w:rsidRPr="00F46562" w:rsidRDefault="00C84EB9" w:rsidP="00BD5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26C49" w:rsidRPr="00F7617D" w:rsidRDefault="00E26C49">
      <w:pPr>
        <w:rPr>
          <w:rFonts w:ascii="Arial" w:hAnsi="Arial" w:cs="Arial"/>
        </w:rPr>
      </w:pPr>
    </w:p>
    <w:sectPr w:rsidR="00E26C49" w:rsidRPr="00F7617D" w:rsidSect="00E26C4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49"/>
    <w:rsid w:val="00003AC9"/>
    <w:rsid w:val="00024C49"/>
    <w:rsid w:val="00045342"/>
    <w:rsid w:val="00046344"/>
    <w:rsid w:val="00055F13"/>
    <w:rsid w:val="000A47E7"/>
    <w:rsid w:val="000B0731"/>
    <w:rsid w:val="00105A95"/>
    <w:rsid w:val="00107C59"/>
    <w:rsid w:val="0013168F"/>
    <w:rsid w:val="001353F7"/>
    <w:rsid w:val="001525A2"/>
    <w:rsid w:val="001803B0"/>
    <w:rsid w:val="001972B3"/>
    <w:rsid w:val="001A3975"/>
    <w:rsid w:val="001D0316"/>
    <w:rsid w:val="001D4896"/>
    <w:rsid w:val="001F7480"/>
    <w:rsid w:val="001F7A64"/>
    <w:rsid w:val="00213A21"/>
    <w:rsid w:val="002223B6"/>
    <w:rsid w:val="00222F23"/>
    <w:rsid w:val="00224F4C"/>
    <w:rsid w:val="00226078"/>
    <w:rsid w:val="00236BF0"/>
    <w:rsid w:val="00245729"/>
    <w:rsid w:val="0025086D"/>
    <w:rsid w:val="002564ED"/>
    <w:rsid w:val="00286C16"/>
    <w:rsid w:val="00290256"/>
    <w:rsid w:val="00292B34"/>
    <w:rsid w:val="002B59C8"/>
    <w:rsid w:val="002C23B6"/>
    <w:rsid w:val="002C31BD"/>
    <w:rsid w:val="002E5DF0"/>
    <w:rsid w:val="002F17FA"/>
    <w:rsid w:val="002F1F7B"/>
    <w:rsid w:val="00304332"/>
    <w:rsid w:val="0031047D"/>
    <w:rsid w:val="003139C9"/>
    <w:rsid w:val="00316564"/>
    <w:rsid w:val="00321EB3"/>
    <w:rsid w:val="00357A97"/>
    <w:rsid w:val="00391D1C"/>
    <w:rsid w:val="00394A16"/>
    <w:rsid w:val="003A0F69"/>
    <w:rsid w:val="003A3A35"/>
    <w:rsid w:val="003B653E"/>
    <w:rsid w:val="003B7F55"/>
    <w:rsid w:val="003C585E"/>
    <w:rsid w:val="003C7AB7"/>
    <w:rsid w:val="003D291F"/>
    <w:rsid w:val="003D4002"/>
    <w:rsid w:val="003D4624"/>
    <w:rsid w:val="003E073E"/>
    <w:rsid w:val="004117B6"/>
    <w:rsid w:val="00415AB1"/>
    <w:rsid w:val="00437822"/>
    <w:rsid w:val="00444F3E"/>
    <w:rsid w:val="00465EB8"/>
    <w:rsid w:val="00472000"/>
    <w:rsid w:val="004720B2"/>
    <w:rsid w:val="00493824"/>
    <w:rsid w:val="004A0F27"/>
    <w:rsid w:val="004B238B"/>
    <w:rsid w:val="004C3662"/>
    <w:rsid w:val="004C49C3"/>
    <w:rsid w:val="004D08AD"/>
    <w:rsid w:val="004D5598"/>
    <w:rsid w:val="004E4083"/>
    <w:rsid w:val="004F0B39"/>
    <w:rsid w:val="0050203B"/>
    <w:rsid w:val="00504FDB"/>
    <w:rsid w:val="00580098"/>
    <w:rsid w:val="00585160"/>
    <w:rsid w:val="005A187E"/>
    <w:rsid w:val="005B0E0E"/>
    <w:rsid w:val="005D06CE"/>
    <w:rsid w:val="00603A63"/>
    <w:rsid w:val="00621309"/>
    <w:rsid w:val="00621F55"/>
    <w:rsid w:val="00636B47"/>
    <w:rsid w:val="0064667D"/>
    <w:rsid w:val="0065076A"/>
    <w:rsid w:val="00663A1B"/>
    <w:rsid w:val="00667660"/>
    <w:rsid w:val="00681E2A"/>
    <w:rsid w:val="006A0A05"/>
    <w:rsid w:val="006B2EC7"/>
    <w:rsid w:val="006B643E"/>
    <w:rsid w:val="006C50FE"/>
    <w:rsid w:val="006D39C9"/>
    <w:rsid w:val="006D4F1B"/>
    <w:rsid w:val="007213F3"/>
    <w:rsid w:val="00762DFC"/>
    <w:rsid w:val="007B5AAF"/>
    <w:rsid w:val="007C0147"/>
    <w:rsid w:val="007C035F"/>
    <w:rsid w:val="007C3F5B"/>
    <w:rsid w:val="007C46CA"/>
    <w:rsid w:val="007E1FBD"/>
    <w:rsid w:val="007F4DB7"/>
    <w:rsid w:val="00801D9F"/>
    <w:rsid w:val="00803077"/>
    <w:rsid w:val="00810376"/>
    <w:rsid w:val="008151A4"/>
    <w:rsid w:val="008704C8"/>
    <w:rsid w:val="008C2310"/>
    <w:rsid w:val="008C27B4"/>
    <w:rsid w:val="008C6BF5"/>
    <w:rsid w:val="008D346C"/>
    <w:rsid w:val="008E423D"/>
    <w:rsid w:val="008F7F16"/>
    <w:rsid w:val="009051D0"/>
    <w:rsid w:val="00910BDB"/>
    <w:rsid w:val="009357C4"/>
    <w:rsid w:val="00955EB5"/>
    <w:rsid w:val="0096398D"/>
    <w:rsid w:val="00973485"/>
    <w:rsid w:val="009940A3"/>
    <w:rsid w:val="009953B2"/>
    <w:rsid w:val="00997C21"/>
    <w:rsid w:val="009B187A"/>
    <w:rsid w:val="009B2E0A"/>
    <w:rsid w:val="009C50B3"/>
    <w:rsid w:val="009D3230"/>
    <w:rsid w:val="009D5ACB"/>
    <w:rsid w:val="009F2136"/>
    <w:rsid w:val="009F7CD9"/>
    <w:rsid w:val="00A24E6F"/>
    <w:rsid w:val="00A40BFA"/>
    <w:rsid w:val="00A70BDA"/>
    <w:rsid w:val="00A76C5F"/>
    <w:rsid w:val="00AB5A60"/>
    <w:rsid w:val="00AC6630"/>
    <w:rsid w:val="00AE0B45"/>
    <w:rsid w:val="00B05914"/>
    <w:rsid w:val="00B132E4"/>
    <w:rsid w:val="00B300B3"/>
    <w:rsid w:val="00B46C19"/>
    <w:rsid w:val="00B77B99"/>
    <w:rsid w:val="00BC74A0"/>
    <w:rsid w:val="00BD3F12"/>
    <w:rsid w:val="00BD5BA1"/>
    <w:rsid w:val="00BF12D4"/>
    <w:rsid w:val="00BF26EF"/>
    <w:rsid w:val="00BF46F7"/>
    <w:rsid w:val="00C017BD"/>
    <w:rsid w:val="00C04552"/>
    <w:rsid w:val="00C15B94"/>
    <w:rsid w:val="00C312F9"/>
    <w:rsid w:val="00C37271"/>
    <w:rsid w:val="00C417F7"/>
    <w:rsid w:val="00C52C31"/>
    <w:rsid w:val="00C53FF6"/>
    <w:rsid w:val="00C5454F"/>
    <w:rsid w:val="00C8268E"/>
    <w:rsid w:val="00C84EB9"/>
    <w:rsid w:val="00CA5031"/>
    <w:rsid w:val="00CB68A0"/>
    <w:rsid w:val="00CD5344"/>
    <w:rsid w:val="00D100AA"/>
    <w:rsid w:val="00D118C2"/>
    <w:rsid w:val="00D1299D"/>
    <w:rsid w:val="00D140D9"/>
    <w:rsid w:val="00D356B7"/>
    <w:rsid w:val="00D43125"/>
    <w:rsid w:val="00D44D20"/>
    <w:rsid w:val="00D560DA"/>
    <w:rsid w:val="00D91F27"/>
    <w:rsid w:val="00D94B7C"/>
    <w:rsid w:val="00DA1320"/>
    <w:rsid w:val="00DA2122"/>
    <w:rsid w:val="00DA2B45"/>
    <w:rsid w:val="00DA2DE6"/>
    <w:rsid w:val="00DF21CA"/>
    <w:rsid w:val="00E14225"/>
    <w:rsid w:val="00E26C49"/>
    <w:rsid w:val="00E33B52"/>
    <w:rsid w:val="00E6352E"/>
    <w:rsid w:val="00E7285F"/>
    <w:rsid w:val="00EA6EA0"/>
    <w:rsid w:val="00EB404C"/>
    <w:rsid w:val="00EB7962"/>
    <w:rsid w:val="00EC1CD8"/>
    <w:rsid w:val="00ED6CD7"/>
    <w:rsid w:val="00F21514"/>
    <w:rsid w:val="00F226D5"/>
    <w:rsid w:val="00F31E25"/>
    <w:rsid w:val="00F46562"/>
    <w:rsid w:val="00F64A26"/>
    <w:rsid w:val="00F67810"/>
    <w:rsid w:val="00F7617D"/>
    <w:rsid w:val="00FA0044"/>
    <w:rsid w:val="00FC1714"/>
    <w:rsid w:val="00FD4707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5E79CA97</Template>
  <TotalTime>13</TotalTime>
  <Pages>2</Pages>
  <Words>395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Plan Risk Register</vt:lpstr>
    </vt:vector>
  </TitlesOfParts>
  <Company>KPMG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Plan Risk Register</dc:title>
  <dc:creator>KPMG</dc:creator>
  <cp:lastModifiedBy>Adrian Wood</cp:lastModifiedBy>
  <cp:revision>4</cp:revision>
  <cp:lastPrinted>2012-01-24T10:16:00Z</cp:lastPrinted>
  <dcterms:created xsi:type="dcterms:W3CDTF">2017-01-20T10:06:00Z</dcterms:created>
  <dcterms:modified xsi:type="dcterms:W3CDTF">2017-02-03T11:46:00Z</dcterms:modified>
</cp:coreProperties>
</file>